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E" w:rsidRPr="001624C3" w:rsidRDefault="005745DE">
      <w:pPr>
        <w:jc w:val="center"/>
        <w:rPr>
          <w:rStyle w:val="Gl"/>
          <w:sz w:val="28"/>
          <w:szCs w:val="28"/>
        </w:rPr>
      </w:pPr>
      <w:bookmarkStart w:id="0" w:name="_GoBack"/>
      <w:bookmarkEnd w:id="0"/>
      <w:r w:rsidRPr="001624C3">
        <w:rPr>
          <w:rStyle w:val="Gl"/>
          <w:sz w:val="28"/>
          <w:szCs w:val="28"/>
        </w:rPr>
        <w:t>SERVICE CONTRACT SHORTLIST NOTICE</w:t>
      </w:r>
    </w:p>
    <w:p w:rsidR="005745DE" w:rsidRPr="001624C3" w:rsidRDefault="00615404" w:rsidP="001624C3">
      <w:pPr>
        <w:spacing w:after="600"/>
        <w:jc w:val="center"/>
        <w:rPr>
          <w:sz w:val="28"/>
          <w:szCs w:val="28"/>
        </w:rPr>
      </w:pPr>
      <w:r w:rsidRPr="00615404">
        <w:rPr>
          <w:rStyle w:val="Gl"/>
          <w:sz w:val="28"/>
          <w:szCs w:val="28"/>
        </w:rPr>
        <w:t>Enhancement of Institutional and Administrative Capacity of Directorate of Transport, Maritime Affairs and Communications Research Centre</w:t>
      </w:r>
      <w:r w:rsidR="005745DE" w:rsidRPr="001624C3">
        <w:rPr>
          <w:rStyle w:val="Gl"/>
          <w:sz w:val="28"/>
          <w:szCs w:val="28"/>
        </w:rPr>
        <w:br/>
      </w:r>
      <w:r>
        <w:rPr>
          <w:rStyle w:val="Gl"/>
          <w:sz w:val="28"/>
          <w:szCs w:val="28"/>
        </w:rPr>
        <w:t>Turkey</w:t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Gl"/>
          <w:szCs w:val="24"/>
        </w:rPr>
        <w:t>Publication reference</w:t>
      </w:r>
    </w:p>
    <w:p w:rsidR="005745DE" w:rsidRPr="00FA3017" w:rsidRDefault="00615404">
      <w:pPr>
        <w:pStyle w:val="Blockquote"/>
        <w:rPr>
          <w:sz w:val="22"/>
          <w:szCs w:val="22"/>
        </w:rPr>
      </w:pPr>
      <w:r w:rsidRPr="00615404">
        <w:rPr>
          <w:sz w:val="22"/>
          <w:szCs w:val="22"/>
        </w:rPr>
        <w:t>EuropeAid/140068/IH/SER/TR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 xml:space="preserve">Publication date of the </w:t>
      </w:r>
      <w:r w:rsidR="009E6471">
        <w:rPr>
          <w:rStyle w:val="Gl"/>
          <w:szCs w:val="24"/>
        </w:rPr>
        <w:t>contract notice</w:t>
      </w:r>
    </w:p>
    <w:p w:rsidR="005745DE" w:rsidRPr="00FA3017" w:rsidRDefault="0061540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13.12.2019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smartTag w:uri="urn:schemas-microsoft-com:office:smarttags" w:element="place">
        <w:r w:rsidRPr="004D4C3B">
          <w:rPr>
            <w:rStyle w:val="Gl"/>
            <w:szCs w:val="24"/>
          </w:rPr>
          <w:t>Lot</w:t>
        </w:r>
      </w:smartTag>
      <w:r w:rsidRPr="004D4C3B">
        <w:rPr>
          <w:rStyle w:val="Gl"/>
          <w:szCs w:val="24"/>
        </w:rPr>
        <w:t xml:space="preserve"> number and lot title</w:t>
      </w:r>
    </w:p>
    <w:p w:rsidR="005745DE" w:rsidRPr="00FA3017" w:rsidRDefault="00615404">
      <w:pPr>
        <w:pStyle w:val="Blockquote"/>
        <w:jc w:val="both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>Procedure</w:t>
      </w:r>
    </w:p>
    <w:p w:rsidR="005745DE" w:rsidRPr="00FA3017" w:rsidRDefault="005745DE" w:rsidP="00FE3567">
      <w:pPr>
        <w:pStyle w:val="Blockquote"/>
        <w:jc w:val="both"/>
        <w:rPr>
          <w:sz w:val="22"/>
          <w:szCs w:val="22"/>
        </w:rPr>
      </w:pPr>
      <w:r w:rsidRPr="00FA3017">
        <w:rPr>
          <w:sz w:val="22"/>
          <w:szCs w:val="22"/>
        </w:rPr>
        <w:t>Restricted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>Number of applications received</w:t>
      </w:r>
    </w:p>
    <w:p w:rsidR="005745DE" w:rsidRPr="00FA3017" w:rsidRDefault="0061540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 xml:space="preserve">Names of short-listed </w:t>
      </w:r>
      <w:r w:rsidR="00707226">
        <w:rPr>
          <w:rStyle w:val="Gl"/>
          <w:szCs w:val="24"/>
        </w:rPr>
        <w:t>c</w:t>
      </w:r>
      <w:r w:rsidRPr="004D4C3B">
        <w:rPr>
          <w:rStyle w:val="Gl"/>
          <w:szCs w:val="24"/>
        </w:rPr>
        <w:t>andidates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655"/>
      </w:tblGrid>
      <w:tr w:rsidR="00615404" w:rsidRPr="002F17B1" w:rsidTr="00564A0C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404" w:rsidRPr="002F17B1" w:rsidRDefault="00615404" w:rsidP="00564A0C">
            <w:pPr>
              <w:widowControl/>
              <w:spacing w:before="120" w:after="0"/>
              <w:jc w:val="center"/>
              <w:rPr>
                <w:b/>
                <w:snapToGrid/>
                <w:sz w:val="22"/>
                <w:szCs w:val="22"/>
                <w:lang w:eastAsia="en-GB"/>
              </w:rPr>
            </w:pPr>
            <w:r w:rsidRPr="002F17B1">
              <w:rPr>
                <w:b/>
                <w:snapToGrid/>
                <w:sz w:val="22"/>
                <w:szCs w:val="22"/>
                <w:lang w:eastAsia="en-GB"/>
              </w:rPr>
              <w:lastRenderedPageBreak/>
              <w:t>Application number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404" w:rsidRPr="002F17B1" w:rsidRDefault="00615404" w:rsidP="00564A0C">
            <w:pPr>
              <w:widowControl/>
              <w:spacing w:before="120" w:after="0"/>
              <w:jc w:val="center"/>
              <w:rPr>
                <w:b/>
                <w:snapToGrid/>
                <w:sz w:val="22"/>
                <w:szCs w:val="22"/>
                <w:lang w:eastAsia="en-GB"/>
              </w:rPr>
            </w:pPr>
            <w:r w:rsidRPr="002F17B1">
              <w:rPr>
                <w:b/>
                <w:snapToGrid/>
                <w:sz w:val="22"/>
                <w:szCs w:val="22"/>
                <w:lang w:eastAsia="en-GB"/>
              </w:rPr>
              <w:t>Name of short-listed candidate</w:t>
            </w:r>
          </w:p>
        </w:tc>
      </w:tr>
      <w:tr w:rsidR="00615404" w:rsidRPr="002F17B1" w:rsidTr="00A57F96">
        <w:trPr>
          <w:cantSplit/>
          <w:tblHeader/>
        </w:trPr>
        <w:tc>
          <w:tcPr>
            <w:tcW w:w="1417" w:type="dxa"/>
            <w:vAlign w:val="center"/>
          </w:tcPr>
          <w:p w:rsidR="00615404" w:rsidRPr="00200CC2" w:rsidRDefault="00615404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Default="00615404" w:rsidP="00615404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962209">
              <w:rPr>
                <w:b/>
                <w:sz w:val="22"/>
                <w:szCs w:val="22"/>
                <w:lang w:val="en-GB"/>
              </w:rPr>
              <w:t>Başarsoft Bilgi Teknolojileri Anonim Şirketi (Turkey)</w:t>
            </w:r>
          </w:p>
          <w:p w:rsidR="00615404" w:rsidRPr="002F17B1" w:rsidRDefault="00615404" w:rsidP="00615404">
            <w:pPr>
              <w:widowControl/>
              <w:numPr>
                <w:ilvl w:val="0"/>
                <w:numId w:val="8"/>
              </w:numPr>
              <w:spacing w:before="0" w:after="0"/>
              <w:ind w:left="176" w:hanging="218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962209">
              <w:rPr>
                <w:sz w:val="22"/>
                <w:szCs w:val="22"/>
                <w:lang w:val="en-GB"/>
              </w:rPr>
              <w:t>Rendszer Yönetim Danışmanlığı ve Bilişim Ticaret Limited Şirketi (Turkey)</w:t>
            </w:r>
          </w:p>
        </w:tc>
      </w:tr>
      <w:tr w:rsidR="00615404" w:rsidRPr="002F17B1" w:rsidTr="00A57F96">
        <w:trPr>
          <w:cantSplit/>
          <w:tblHeader/>
        </w:trPr>
        <w:tc>
          <w:tcPr>
            <w:tcW w:w="1417" w:type="dxa"/>
            <w:vAlign w:val="center"/>
          </w:tcPr>
          <w:p w:rsidR="00615404" w:rsidRPr="00200CC2" w:rsidRDefault="00615404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Default="00615404" w:rsidP="00615404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962209">
              <w:rPr>
                <w:b/>
                <w:sz w:val="22"/>
                <w:szCs w:val="22"/>
                <w:lang w:val="en-GB"/>
              </w:rPr>
              <w:t>BYS Grup Bilişim Sistemleri Danışmanlık Ticaret ve Sanayi Ltd. Şti. (Turkey)</w:t>
            </w:r>
          </w:p>
          <w:p w:rsidR="00615404" w:rsidRPr="002F17B1" w:rsidRDefault="00615404" w:rsidP="00615404">
            <w:pPr>
              <w:widowControl/>
              <w:numPr>
                <w:ilvl w:val="0"/>
                <w:numId w:val="8"/>
              </w:numPr>
              <w:spacing w:before="120" w:after="0"/>
              <w:ind w:left="176" w:hanging="176"/>
              <w:jc w:val="both"/>
              <w:rPr>
                <w:b/>
                <w:snapToGrid/>
                <w:sz w:val="22"/>
                <w:szCs w:val="22"/>
                <w:lang w:eastAsia="en-GB"/>
              </w:rPr>
            </w:pPr>
            <w:r w:rsidRPr="00D27961">
              <w:rPr>
                <w:sz w:val="22"/>
                <w:szCs w:val="22"/>
                <w:lang w:val="en-GB"/>
              </w:rPr>
              <w:t>HAVELSAN Hava Elektronik San. ve Tic. A.Ş. (Turkey)</w:t>
            </w:r>
          </w:p>
        </w:tc>
      </w:tr>
      <w:tr w:rsidR="00615404" w:rsidRPr="002F17B1" w:rsidTr="00A57F96">
        <w:trPr>
          <w:cantSplit/>
          <w:tblHeader/>
        </w:trPr>
        <w:tc>
          <w:tcPr>
            <w:tcW w:w="1417" w:type="dxa"/>
            <w:vAlign w:val="center"/>
          </w:tcPr>
          <w:p w:rsidR="00615404" w:rsidRPr="00200CC2" w:rsidRDefault="00615404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Default="00615404" w:rsidP="00615404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82704B">
              <w:rPr>
                <w:b/>
                <w:sz w:val="22"/>
                <w:szCs w:val="22"/>
                <w:lang w:val="en-GB"/>
              </w:rPr>
              <w:t>DBC Europe S.A. (Belgium)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82704B">
              <w:rPr>
                <w:sz w:val="22"/>
                <w:szCs w:val="22"/>
                <w:lang w:val="en-GB"/>
              </w:rPr>
              <w:t>GDSI Limited (Ireland)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82704B">
              <w:rPr>
                <w:sz w:val="22"/>
                <w:szCs w:val="22"/>
                <w:lang w:val="en-GB"/>
              </w:rPr>
              <w:t xml:space="preserve">ICCS Institute of Communication </w:t>
            </w:r>
            <w:r>
              <w:rPr>
                <w:sz w:val="22"/>
                <w:szCs w:val="22"/>
                <w:lang w:val="en-GB"/>
              </w:rPr>
              <w:t xml:space="preserve">and </w:t>
            </w:r>
            <w:r w:rsidRPr="0082704B">
              <w:rPr>
                <w:sz w:val="22"/>
                <w:szCs w:val="22"/>
                <w:lang w:val="en-GB"/>
              </w:rPr>
              <w:t xml:space="preserve">Computer </w:t>
            </w:r>
            <w:r w:rsidR="004A5E24">
              <w:rPr>
                <w:sz w:val="22"/>
                <w:szCs w:val="22"/>
                <w:lang w:val="en-GB"/>
              </w:rPr>
              <w:t>Systems</w:t>
            </w:r>
            <w:r w:rsidRPr="0082704B">
              <w:rPr>
                <w:sz w:val="22"/>
                <w:szCs w:val="22"/>
                <w:lang w:val="en-GB"/>
              </w:rPr>
              <w:t xml:space="preserve"> (Greece)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82704B">
              <w:rPr>
                <w:sz w:val="22"/>
                <w:szCs w:val="22"/>
                <w:lang w:val="en-GB"/>
              </w:rPr>
              <w:t>Telesto Technologies Pliroforikis Kai Epikoinonion EPE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704B">
              <w:rPr>
                <w:sz w:val="22"/>
                <w:szCs w:val="22"/>
                <w:lang w:val="en-GB"/>
              </w:rPr>
              <w:t>(Telesto) (Greece)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82704B">
              <w:rPr>
                <w:sz w:val="22"/>
                <w:szCs w:val="22"/>
                <w:lang w:val="en-GB"/>
              </w:rPr>
              <w:t>Armada Eğitim ve Belgelendirme Danışmanlık Mühendislik Enerji Denizcilik Sanayi ve Ticaret Limited Şirketi. (Turkey)</w:t>
            </w:r>
          </w:p>
          <w:p w:rsidR="00615404" w:rsidRPr="002F17B1" w:rsidRDefault="00615404" w:rsidP="00615404">
            <w:pPr>
              <w:widowControl/>
              <w:numPr>
                <w:ilvl w:val="0"/>
                <w:numId w:val="8"/>
              </w:numPr>
              <w:spacing w:before="0" w:after="0"/>
              <w:ind w:left="176" w:hanging="176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82704B">
              <w:rPr>
                <w:sz w:val="22"/>
                <w:szCs w:val="22"/>
                <w:lang w:val="en-GB"/>
              </w:rPr>
              <w:t>DIADIKASIA Bussiness Consulting SA (Greece)- CAPACITY PROVIDER</w:t>
            </w:r>
          </w:p>
        </w:tc>
      </w:tr>
      <w:tr w:rsidR="00615404" w:rsidRPr="002F17B1" w:rsidTr="00A57F96">
        <w:trPr>
          <w:cantSplit/>
          <w:tblHeader/>
        </w:trPr>
        <w:tc>
          <w:tcPr>
            <w:tcW w:w="1417" w:type="dxa"/>
            <w:vAlign w:val="center"/>
          </w:tcPr>
          <w:p w:rsidR="00615404" w:rsidRPr="00200CC2" w:rsidRDefault="00615404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Default="00615404" w:rsidP="00615404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C370F7">
              <w:rPr>
                <w:b/>
                <w:sz w:val="22"/>
                <w:szCs w:val="22"/>
                <w:lang w:val="en-GB"/>
              </w:rPr>
              <w:t>İKADA İnsan Kaynakları Gelişim Danışmanlığı Ltd. Şti. (Turkey)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C370F7">
              <w:rPr>
                <w:sz w:val="22"/>
                <w:szCs w:val="22"/>
                <w:lang w:val="en-GB"/>
              </w:rPr>
              <w:t>Rina Consulting S.p.a (Italy)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C370F7">
              <w:rPr>
                <w:sz w:val="22"/>
                <w:szCs w:val="22"/>
                <w:lang w:val="en-GB"/>
              </w:rPr>
              <w:t>Goudappel Coffeng BV (The Netherlands)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C370F7">
              <w:rPr>
                <w:sz w:val="22"/>
                <w:szCs w:val="22"/>
                <w:lang w:val="en-GB"/>
              </w:rPr>
              <w:t>MOVE Mobility BV (The Netherlands)</w:t>
            </w:r>
          </w:p>
          <w:p w:rsidR="00615404" w:rsidRPr="002F17B1" w:rsidRDefault="00615404" w:rsidP="00615404">
            <w:pPr>
              <w:widowControl/>
              <w:numPr>
                <w:ilvl w:val="0"/>
                <w:numId w:val="8"/>
              </w:numPr>
              <w:spacing w:before="0" w:after="0"/>
              <w:ind w:left="176" w:hanging="176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C370F7">
              <w:rPr>
                <w:sz w:val="22"/>
                <w:szCs w:val="22"/>
                <w:lang w:val="en-GB"/>
              </w:rPr>
              <w:t>Sistem Global (Turkey)</w:t>
            </w:r>
          </w:p>
        </w:tc>
      </w:tr>
      <w:tr w:rsidR="00615404" w:rsidRPr="002F17B1" w:rsidTr="00A57F96">
        <w:trPr>
          <w:cantSplit/>
          <w:tblHeader/>
        </w:trPr>
        <w:tc>
          <w:tcPr>
            <w:tcW w:w="1417" w:type="dxa"/>
            <w:vAlign w:val="center"/>
          </w:tcPr>
          <w:p w:rsidR="00615404" w:rsidRPr="00200CC2" w:rsidRDefault="00615404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Default="00615404" w:rsidP="00615404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C370F7">
              <w:rPr>
                <w:b/>
                <w:sz w:val="22"/>
                <w:szCs w:val="22"/>
                <w:lang w:val="en-GB"/>
              </w:rPr>
              <w:t>Open Plan Consulting Srl (Italy)</w:t>
            </w:r>
          </w:p>
          <w:p w:rsidR="00615404" w:rsidRDefault="004A5F7D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42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Fonda</w:t>
            </w:r>
            <w:r w:rsidR="00615404" w:rsidRPr="00C370F7">
              <w:rPr>
                <w:sz w:val="22"/>
                <w:szCs w:val="22"/>
                <w:lang w:val="en-GB"/>
              </w:rPr>
              <w:t>zione Accademia Italiana della Marina Mercantile (Italy)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42"/>
              <w:jc w:val="both"/>
              <w:rPr>
                <w:sz w:val="22"/>
                <w:szCs w:val="22"/>
                <w:lang w:val="en-GB"/>
              </w:rPr>
            </w:pPr>
            <w:r w:rsidRPr="00C370F7">
              <w:rPr>
                <w:sz w:val="22"/>
                <w:szCs w:val="22"/>
                <w:lang w:val="en-GB"/>
              </w:rPr>
              <w:t>TRT Trasporti e Territorio Srl (Italy)</w:t>
            </w:r>
          </w:p>
          <w:p w:rsidR="00615404" w:rsidRDefault="00615404" w:rsidP="00615404">
            <w:pPr>
              <w:widowControl/>
              <w:numPr>
                <w:ilvl w:val="0"/>
                <w:numId w:val="8"/>
              </w:numPr>
              <w:spacing w:before="120" w:after="120"/>
              <w:ind w:left="176" w:hanging="142"/>
              <w:jc w:val="both"/>
              <w:rPr>
                <w:sz w:val="22"/>
                <w:szCs w:val="22"/>
                <w:lang w:val="en-GB"/>
              </w:rPr>
            </w:pPr>
            <w:r w:rsidRPr="00C370F7">
              <w:rPr>
                <w:sz w:val="22"/>
                <w:szCs w:val="22"/>
                <w:lang w:val="en-GB"/>
              </w:rPr>
              <w:t>SPT Studi e Pianificazione del Territorio Srl (Italy)</w:t>
            </w:r>
          </w:p>
          <w:p w:rsidR="00615404" w:rsidRPr="002F17B1" w:rsidRDefault="00615404" w:rsidP="00615404">
            <w:pPr>
              <w:widowControl/>
              <w:numPr>
                <w:ilvl w:val="0"/>
                <w:numId w:val="8"/>
              </w:numPr>
              <w:spacing w:before="0" w:after="0"/>
              <w:ind w:left="176" w:hanging="142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C370F7">
              <w:rPr>
                <w:sz w:val="22"/>
                <w:szCs w:val="22"/>
                <w:lang w:val="en-GB"/>
              </w:rPr>
              <w:t>MemEx Srl (Italy)</w:t>
            </w:r>
          </w:p>
        </w:tc>
      </w:tr>
      <w:tr w:rsidR="00615404" w:rsidRPr="002F17B1" w:rsidTr="00A57F96">
        <w:trPr>
          <w:cantSplit/>
          <w:tblHeader/>
        </w:trPr>
        <w:tc>
          <w:tcPr>
            <w:tcW w:w="1417" w:type="dxa"/>
            <w:vAlign w:val="center"/>
          </w:tcPr>
          <w:p w:rsidR="00615404" w:rsidRPr="00200CC2" w:rsidRDefault="00615404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Default="00615404" w:rsidP="00615404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13464A">
              <w:rPr>
                <w:b/>
                <w:sz w:val="22"/>
                <w:szCs w:val="22"/>
                <w:lang w:val="en-GB"/>
              </w:rPr>
              <w:t>WEglobal (Turkey)</w:t>
            </w:r>
          </w:p>
          <w:p w:rsidR="00615404" w:rsidRDefault="00615404" w:rsidP="00615404">
            <w:pPr>
              <w:widowControl/>
              <w:numPr>
                <w:ilvl w:val="0"/>
                <w:numId w:val="10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13464A">
              <w:rPr>
                <w:sz w:val="22"/>
                <w:szCs w:val="22"/>
                <w:lang w:val="en-GB"/>
              </w:rPr>
              <w:t>WEglobal (Italy)</w:t>
            </w:r>
          </w:p>
          <w:p w:rsidR="00615404" w:rsidRDefault="00615404" w:rsidP="00615404">
            <w:pPr>
              <w:widowControl/>
              <w:numPr>
                <w:ilvl w:val="0"/>
                <w:numId w:val="10"/>
              </w:numPr>
              <w:spacing w:before="120" w:after="120"/>
              <w:ind w:left="176" w:hanging="176"/>
              <w:jc w:val="both"/>
              <w:rPr>
                <w:sz w:val="22"/>
                <w:szCs w:val="22"/>
                <w:lang w:val="en-GB"/>
              </w:rPr>
            </w:pPr>
            <w:r w:rsidRPr="0013464A">
              <w:rPr>
                <w:sz w:val="22"/>
                <w:szCs w:val="22"/>
                <w:lang w:val="en-GB"/>
              </w:rPr>
              <w:t>AVENSA Consulting Ltd. (Romania)</w:t>
            </w:r>
          </w:p>
          <w:p w:rsidR="00615404" w:rsidRPr="002F17B1" w:rsidRDefault="00615404" w:rsidP="00615404">
            <w:pPr>
              <w:widowControl/>
              <w:numPr>
                <w:ilvl w:val="0"/>
                <w:numId w:val="10"/>
              </w:numPr>
              <w:spacing w:before="120" w:after="0"/>
              <w:ind w:left="176" w:hanging="176"/>
              <w:jc w:val="both"/>
              <w:rPr>
                <w:b/>
                <w:snapToGrid/>
                <w:sz w:val="22"/>
                <w:szCs w:val="22"/>
                <w:lang w:eastAsia="en-GB"/>
              </w:rPr>
            </w:pPr>
            <w:r w:rsidRPr="0013464A">
              <w:rPr>
                <w:sz w:val="22"/>
                <w:szCs w:val="22"/>
                <w:lang w:val="en-GB"/>
              </w:rPr>
              <w:t>KTI Institute for Transport Sciences Non-Profit Ltd. (Hungary)</w:t>
            </w:r>
          </w:p>
        </w:tc>
      </w:tr>
    </w:tbl>
    <w:p w:rsidR="005745DE" w:rsidRPr="001624C3" w:rsidRDefault="005745DE" w:rsidP="003F287D">
      <w:pPr>
        <w:spacing w:before="1920"/>
        <w:ind w:left="284"/>
        <w:jc w:val="both"/>
        <w:rPr>
          <w:sz w:val="20"/>
        </w:rPr>
      </w:pPr>
      <w:r w:rsidRPr="001624C3">
        <w:rPr>
          <w:sz w:val="20"/>
          <w:lang w:val="en-GB"/>
        </w:rPr>
        <w:lastRenderedPageBreak/>
        <w:t>NB Any tenders received from tenderers comprising legal entities other than those mentioned in the short-listed application 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25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AB" w:rsidRDefault="00D507AB">
      <w:r>
        <w:separator/>
      </w:r>
    </w:p>
  </w:endnote>
  <w:endnote w:type="continuationSeparator" w:id="0">
    <w:p w:rsidR="00D507AB" w:rsidRDefault="00D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C" w:rsidRDefault="00992602" w:rsidP="00BB394A">
    <w:pPr>
      <w:pStyle w:val="AltBilgi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AA4DC4">
      <w:rPr>
        <w:noProof/>
        <w:sz w:val="18"/>
        <w:szCs w:val="18"/>
        <w:lang w:val="en-GB"/>
      </w:rPr>
      <w:t>3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AA4DC4">
      <w:rPr>
        <w:noProof/>
        <w:sz w:val="18"/>
        <w:szCs w:val="18"/>
        <w:lang w:val="en-GB"/>
      </w:rPr>
      <w:t>3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4E362C" w:rsidP="00C25747">
    <w:pPr>
      <w:pStyle w:val="AltBilgi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DD4C56">
      <w:rPr>
        <w:noProof/>
        <w:sz w:val="18"/>
        <w:szCs w:val="18"/>
        <w:lang w:val="en-GB"/>
      </w:rPr>
      <w:t>b6_shortnotice_en.doc</w:t>
    </w:r>
    <w:r w:rsidRPr="004D4C3B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AB" w:rsidRDefault="00D507AB">
      <w:r>
        <w:separator/>
      </w:r>
    </w:p>
  </w:footnote>
  <w:footnote w:type="continuationSeparator" w:id="0">
    <w:p w:rsidR="00D507AB" w:rsidRDefault="00D5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6783BFC"/>
    <w:multiLevelType w:val="hybridMultilevel"/>
    <w:tmpl w:val="6F3E3D66"/>
    <w:lvl w:ilvl="0" w:tplc="0F7456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324E"/>
    <w:multiLevelType w:val="hybridMultilevel"/>
    <w:tmpl w:val="1632F8BC"/>
    <w:lvl w:ilvl="0" w:tplc="4A1EF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164E"/>
    <w:rsid w:val="0002054A"/>
    <w:rsid w:val="000F6DC2"/>
    <w:rsid w:val="00140347"/>
    <w:rsid w:val="0016057D"/>
    <w:rsid w:val="001624C3"/>
    <w:rsid w:val="00184799"/>
    <w:rsid w:val="00185868"/>
    <w:rsid w:val="001E4EB7"/>
    <w:rsid w:val="00292442"/>
    <w:rsid w:val="002D71AF"/>
    <w:rsid w:val="00303DAE"/>
    <w:rsid w:val="00321F8C"/>
    <w:rsid w:val="00373F3C"/>
    <w:rsid w:val="003843D9"/>
    <w:rsid w:val="003A27E7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A5E24"/>
    <w:rsid w:val="004A5F7D"/>
    <w:rsid w:val="004C454E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03505"/>
    <w:rsid w:val="00615404"/>
    <w:rsid w:val="006238DA"/>
    <w:rsid w:val="006361DC"/>
    <w:rsid w:val="00642B6F"/>
    <w:rsid w:val="006800E4"/>
    <w:rsid w:val="00694F1E"/>
    <w:rsid w:val="006B4BEF"/>
    <w:rsid w:val="00707226"/>
    <w:rsid w:val="007145DE"/>
    <w:rsid w:val="00757252"/>
    <w:rsid w:val="007704C8"/>
    <w:rsid w:val="00771C32"/>
    <w:rsid w:val="00782178"/>
    <w:rsid w:val="00815D33"/>
    <w:rsid w:val="008C4C19"/>
    <w:rsid w:val="008F2846"/>
    <w:rsid w:val="00946600"/>
    <w:rsid w:val="009538A7"/>
    <w:rsid w:val="00964055"/>
    <w:rsid w:val="00992602"/>
    <w:rsid w:val="009E58D3"/>
    <w:rsid w:val="009E6471"/>
    <w:rsid w:val="00A65C05"/>
    <w:rsid w:val="00A97F3A"/>
    <w:rsid w:val="00AA4DC4"/>
    <w:rsid w:val="00AF0B34"/>
    <w:rsid w:val="00B57376"/>
    <w:rsid w:val="00BA18D4"/>
    <w:rsid w:val="00BA52A3"/>
    <w:rsid w:val="00BB394A"/>
    <w:rsid w:val="00BB792C"/>
    <w:rsid w:val="00C25747"/>
    <w:rsid w:val="00CB6F0E"/>
    <w:rsid w:val="00CD1067"/>
    <w:rsid w:val="00CD4049"/>
    <w:rsid w:val="00D507AB"/>
    <w:rsid w:val="00D508F1"/>
    <w:rsid w:val="00D61BEA"/>
    <w:rsid w:val="00D61F24"/>
    <w:rsid w:val="00D74FF8"/>
    <w:rsid w:val="00DB4445"/>
    <w:rsid w:val="00DC6160"/>
    <w:rsid w:val="00DD4C56"/>
    <w:rsid w:val="00DF01B0"/>
    <w:rsid w:val="00E36582"/>
    <w:rsid w:val="00E65B81"/>
    <w:rsid w:val="00E77CCC"/>
    <w:rsid w:val="00E877D0"/>
    <w:rsid w:val="00ED74BE"/>
    <w:rsid w:val="00EE63D0"/>
    <w:rsid w:val="00F17E66"/>
    <w:rsid w:val="00F445B2"/>
    <w:rsid w:val="00FA3017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5D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9623-02DC-435F-BE29-63BB2D47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Shorlist notice - services</vt:lpstr>
      <vt:lpstr>Shorlist notice - services</vt:lpstr>
    </vt:vector>
  </TitlesOfParts>
  <Company>European Commission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Zihni Lort</cp:lastModifiedBy>
  <cp:revision>2</cp:revision>
  <cp:lastPrinted>2012-09-25T10:25:00Z</cp:lastPrinted>
  <dcterms:created xsi:type="dcterms:W3CDTF">2020-03-05T10:58:00Z</dcterms:created>
  <dcterms:modified xsi:type="dcterms:W3CDTF">2020-03-05T10:58:00Z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