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Pr="00001442" w:rsidRDefault="004D2FD8" w:rsidP="0029327F">
      <w:pPr>
        <w:pStyle w:val="Heading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15DFD684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335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2"/>
        <w:gridCol w:w="6095"/>
        <w:gridCol w:w="2552"/>
        <w:gridCol w:w="2977"/>
      </w:tblGrid>
      <w:tr w:rsidR="004D2FD8" w:rsidRPr="00C857E2" w14:paraId="5448BBDB" w14:textId="77777777" w:rsidTr="00786864">
        <w:tc>
          <w:tcPr>
            <w:tcW w:w="1732" w:type="dxa"/>
            <w:shd w:val="pct5" w:color="auto" w:fill="FFFFFF"/>
            <w:vAlign w:val="center"/>
          </w:tcPr>
          <w:p w14:paraId="09526CC7" w14:textId="18F37A48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3A23C777" w14:textId="7EC7E39C" w:rsidR="004D2FD8" w:rsidRPr="00C857E2" w:rsidRDefault="003A744B" w:rsidP="008A6E72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744B">
              <w:rPr>
                <w:rFonts w:ascii="Times New Roman" w:hAnsi="Times New Roman"/>
                <w:b/>
                <w:sz w:val="22"/>
                <w:lang w:val="en-GB"/>
              </w:rPr>
              <w:t xml:space="preserve">Post-Earthquake Transport Recovery Action (PETRA) in </w:t>
            </w:r>
            <w:proofErr w:type="spellStart"/>
            <w:r w:rsidRPr="003A744B">
              <w:rPr>
                <w:rFonts w:ascii="Times New Roman" w:hAnsi="Times New Roman"/>
                <w:b/>
                <w:sz w:val="22"/>
                <w:lang w:val="en-GB"/>
              </w:rPr>
              <w:t>Kahramanmaraş</w:t>
            </w:r>
            <w:proofErr w:type="spellEnd"/>
            <w:r w:rsidRPr="003A744B">
              <w:rPr>
                <w:rFonts w:ascii="Times New Roman" w:hAnsi="Times New Roman"/>
                <w:b/>
                <w:sz w:val="22"/>
                <w:lang w:val="en-GB"/>
              </w:rPr>
              <w:t>- Lot 2 (TR14SPL305)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 </w:t>
            </w:r>
          </w:p>
        </w:tc>
        <w:tc>
          <w:tcPr>
            <w:tcW w:w="2552" w:type="dxa"/>
            <w:shd w:val="pct5" w:color="auto" w:fill="FFFFFF"/>
          </w:tcPr>
          <w:p w14:paraId="09A7EA6A" w14:textId="157DDF7D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2977" w:type="dxa"/>
          </w:tcPr>
          <w:p w14:paraId="09D8913E" w14:textId="6B548524" w:rsidR="004D2FD8" w:rsidRPr="00C857E2" w:rsidRDefault="00F5020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5020F">
              <w:rPr>
                <w:rFonts w:ascii="Times New Roman" w:hAnsi="Times New Roman"/>
                <w:sz w:val="22"/>
                <w:lang w:val="en-GB"/>
              </w:rPr>
              <w:t>EC-</w:t>
            </w:r>
            <w:proofErr w:type="spellStart"/>
            <w:r w:rsidRPr="00F5020F">
              <w:rPr>
                <w:rFonts w:ascii="Times New Roman" w:hAnsi="Times New Roman"/>
                <w:sz w:val="22"/>
                <w:lang w:val="en-GB"/>
              </w:rPr>
              <w:t>ENEST</w:t>
            </w:r>
            <w:proofErr w:type="spellEnd"/>
            <w:r w:rsidRPr="00F5020F">
              <w:rPr>
                <w:rFonts w:ascii="Times New Roman" w:hAnsi="Times New Roman"/>
                <w:sz w:val="22"/>
                <w:lang w:val="en-GB"/>
              </w:rPr>
              <w:t>/ANK/2025/EA-LOP/0176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268"/>
        <w:gridCol w:w="1275"/>
        <w:gridCol w:w="1419"/>
        <w:gridCol w:w="1275"/>
        <w:gridCol w:w="1134"/>
        <w:gridCol w:w="1560"/>
        <w:gridCol w:w="850"/>
        <w:gridCol w:w="1418"/>
        <w:gridCol w:w="1305"/>
      </w:tblGrid>
      <w:tr w:rsidR="0004274F" w:rsidRPr="004B6548" w14:paraId="24AA56BF" w14:textId="77777777" w:rsidTr="008A6E72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2A04E146" w14:textId="77777777" w:rsidR="0004274F" w:rsidRPr="00C857E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5FD233B8" w14:textId="2670F25E" w:rsidR="0004274F" w:rsidRPr="00C857E2" w:rsidRDefault="0004274F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6189DFF" w14:textId="77777777" w:rsidR="0004274F" w:rsidRPr="00C857E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04274F" w:rsidRPr="00C857E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9" w:type="dxa"/>
            <w:tcBorders>
              <w:bottom w:val="nil"/>
            </w:tcBorders>
            <w:shd w:val="pct12" w:color="auto" w:fill="FFFFFF"/>
          </w:tcPr>
          <w:p w14:paraId="1CAC4803" w14:textId="77777777" w:rsidR="0004274F" w:rsidRPr="00C857E2" w:rsidRDefault="0004274F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8536A84" w14:textId="77777777" w:rsidR="0004274F" w:rsidRPr="00C857E2" w:rsidRDefault="0004274F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32A121C" w14:textId="77777777" w:rsidR="0004274F" w:rsidRPr="00C857E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04274F" w:rsidRPr="00C857E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0E2E810" w14:textId="77777777" w:rsidR="0004274F" w:rsidRPr="00C857E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04274F" w:rsidRPr="00C857E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shd w:val="pct12" w:color="auto" w:fill="FFFFFF"/>
          </w:tcPr>
          <w:p w14:paraId="44BBA958" w14:textId="77777777" w:rsidR="0004274F" w:rsidRPr="00C857E2" w:rsidRDefault="0004274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850" w:type="dxa"/>
            <w:shd w:val="pct12" w:color="auto" w:fill="FFFFFF"/>
            <w:textDirection w:val="btLr"/>
          </w:tcPr>
          <w:p w14:paraId="6E5C7E04" w14:textId="560ED438" w:rsidR="0004274F" w:rsidRPr="00C857E2" w:rsidRDefault="0004274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6D5B529E" w14:textId="77777777" w:rsidR="0004274F" w:rsidRPr="00C857E2" w:rsidRDefault="0004274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04274F" w:rsidRPr="00C857E2" w:rsidRDefault="0004274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305" w:type="dxa"/>
            <w:tcBorders>
              <w:bottom w:val="nil"/>
            </w:tcBorders>
            <w:shd w:val="pct12" w:color="auto" w:fill="FFFFFF"/>
          </w:tcPr>
          <w:p w14:paraId="5AB096C0" w14:textId="77777777" w:rsidR="0004274F" w:rsidRPr="00C857E2" w:rsidRDefault="0004274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04274F" w:rsidRPr="00C857E2" w:rsidRDefault="0004274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04274F" w:rsidRPr="00001442" w14:paraId="58BE2802" w14:textId="77777777" w:rsidTr="008A6E72">
        <w:trPr>
          <w:cantSplit/>
        </w:trPr>
        <w:tc>
          <w:tcPr>
            <w:tcW w:w="850" w:type="dxa"/>
          </w:tcPr>
          <w:p w14:paraId="35CE9163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268" w:type="dxa"/>
          </w:tcPr>
          <w:p w14:paraId="50AC5F0D" w14:textId="77777777" w:rsidR="0004274F" w:rsidRPr="00001442" w:rsidRDefault="0004274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D9FE957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AC761C9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FF11D1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5B68CC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D04D46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31574F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FEF6C94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7F2565C5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4274F" w:rsidRPr="00001442" w14:paraId="59A37077" w14:textId="77777777" w:rsidTr="008A6E72">
        <w:trPr>
          <w:cantSplit/>
        </w:trPr>
        <w:tc>
          <w:tcPr>
            <w:tcW w:w="850" w:type="dxa"/>
          </w:tcPr>
          <w:p w14:paraId="1211AEDE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268" w:type="dxa"/>
          </w:tcPr>
          <w:p w14:paraId="4B6E41D4" w14:textId="77777777" w:rsidR="0004274F" w:rsidRPr="00001442" w:rsidRDefault="0004274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9B2D3E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B23878D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D1418DF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0AE505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800F1FD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57507CCE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5D0DB74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787FCB34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4274F" w:rsidRPr="00001442" w14:paraId="09C6535A" w14:textId="77777777" w:rsidTr="008A6E72">
        <w:trPr>
          <w:cantSplit/>
        </w:trPr>
        <w:tc>
          <w:tcPr>
            <w:tcW w:w="850" w:type="dxa"/>
          </w:tcPr>
          <w:p w14:paraId="6E1E78B1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268" w:type="dxa"/>
          </w:tcPr>
          <w:p w14:paraId="22091AFC" w14:textId="77777777" w:rsidR="0004274F" w:rsidRPr="00001442" w:rsidRDefault="0004274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2D44C4C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357FE297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2492AD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BA5D4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3B58B95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8BD9B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84E9B21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0AA22732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4274F" w:rsidRPr="00001442" w14:paraId="62BAAE5B" w14:textId="77777777" w:rsidTr="008A6E72">
        <w:trPr>
          <w:cantSplit/>
        </w:trPr>
        <w:tc>
          <w:tcPr>
            <w:tcW w:w="850" w:type="dxa"/>
          </w:tcPr>
          <w:p w14:paraId="1878614A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268" w:type="dxa"/>
          </w:tcPr>
          <w:p w14:paraId="5D391332" w14:textId="77777777" w:rsidR="0004274F" w:rsidRPr="00001442" w:rsidRDefault="0004274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239AD4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FF7C083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1210D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7DEA29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8CD2E1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82CD1D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503C766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4D05632E" w14:textId="77777777" w:rsidR="0004274F" w:rsidRPr="00001442" w:rsidRDefault="0004274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F4130" w:rsidRPr="00001442" w14:paraId="60AA5F17" w14:textId="77777777" w:rsidTr="008A6E72">
        <w:trPr>
          <w:cantSplit/>
        </w:trPr>
        <w:tc>
          <w:tcPr>
            <w:tcW w:w="850" w:type="dxa"/>
          </w:tcPr>
          <w:p w14:paraId="66EF97E7" w14:textId="030EE574" w:rsidR="00EF4130" w:rsidRPr="00001442" w:rsidRDefault="00EF4130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268" w:type="dxa"/>
          </w:tcPr>
          <w:p w14:paraId="10A375AD" w14:textId="77777777" w:rsidR="00EF4130" w:rsidRPr="00001442" w:rsidRDefault="00EF4130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9E631E1" w14:textId="77777777" w:rsidR="00EF4130" w:rsidRPr="00001442" w:rsidRDefault="00EF413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3F14823E" w14:textId="77777777" w:rsidR="00EF4130" w:rsidRPr="00001442" w:rsidRDefault="00EF413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0D567E2" w14:textId="77777777" w:rsidR="00EF4130" w:rsidRPr="00001442" w:rsidRDefault="00EF413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FEF708" w14:textId="77777777" w:rsidR="00EF4130" w:rsidRPr="00001442" w:rsidRDefault="00EF413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157D503" w14:textId="77777777" w:rsidR="00EF4130" w:rsidRPr="00001442" w:rsidRDefault="00EF413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2193852C" w14:textId="77777777" w:rsidR="00EF4130" w:rsidRPr="00001442" w:rsidRDefault="00EF413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3689B7D" w14:textId="77777777" w:rsidR="00EF4130" w:rsidRPr="00001442" w:rsidRDefault="00EF413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4F21D9B9" w14:textId="77777777" w:rsidR="00EF4130" w:rsidRPr="00001442" w:rsidRDefault="00EF4130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29327F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29327F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29327F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B7EB1" w14:textId="77777777" w:rsidR="00C46D33" w:rsidRDefault="00C46D33">
      <w:r>
        <w:separator/>
      </w:r>
    </w:p>
  </w:endnote>
  <w:endnote w:type="continuationSeparator" w:id="0">
    <w:p w14:paraId="148F6B7B" w14:textId="77777777" w:rsidR="00C46D33" w:rsidRDefault="00C46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98238" w14:textId="77777777" w:rsidR="00C46D33" w:rsidRDefault="00C46D33">
      <w:r>
        <w:separator/>
      </w:r>
    </w:p>
  </w:footnote>
  <w:footnote w:type="continuationSeparator" w:id="0">
    <w:p w14:paraId="4C86D1F9" w14:textId="77777777" w:rsidR="00C46D33" w:rsidRDefault="00C46D33">
      <w:r>
        <w:continuationSeparator/>
      </w:r>
    </w:p>
  </w:footnote>
  <w:footnote w:id="1">
    <w:p w14:paraId="39A8F3F1" w14:textId="4D251B42" w:rsidR="0004274F" w:rsidRPr="004673B9" w:rsidRDefault="0004274F" w:rsidP="0029327F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4673B9">
        <w:rPr>
          <w:lang w:val="en-GB"/>
        </w:rPr>
        <w:tab/>
      </w:r>
      <w:r w:rsidRPr="004673B9">
        <w:rPr>
          <w:noProof/>
          <w:lang w:val="en-GB"/>
        </w:rPr>
        <w:t xml:space="preserve">If the tender has been submitted by a consortium, the nationalities of </w:t>
      </w:r>
      <w:r w:rsidRPr="004673B9">
        <w:rPr>
          <w:b/>
          <w:noProof/>
          <w:lang w:val="en-GB"/>
        </w:rPr>
        <w:t>all</w:t>
      </w:r>
      <w:r w:rsidRPr="004673B9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24803023">
    <w:abstractNumId w:val="6"/>
  </w:num>
  <w:num w:numId="2" w16cid:durableId="829172973">
    <w:abstractNumId w:val="31"/>
  </w:num>
  <w:num w:numId="3" w16cid:durableId="862866469">
    <w:abstractNumId w:val="5"/>
  </w:num>
  <w:num w:numId="4" w16cid:durableId="513416917">
    <w:abstractNumId w:val="24"/>
  </w:num>
  <w:num w:numId="5" w16cid:durableId="110364199">
    <w:abstractNumId w:val="20"/>
  </w:num>
  <w:num w:numId="6" w16cid:durableId="1062560960">
    <w:abstractNumId w:val="15"/>
  </w:num>
  <w:num w:numId="7" w16cid:durableId="828135192">
    <w:abstractNumId w:val="13"/>
  </w:num>
  <w:num w:numId="8" w16cid:durableId="1757558346">
    <w:abstractNumId w:val="19"/>
  </w:num>
  <w:num w:numId="9" w16cid:durableId="1453597183">
    <w:abstractNumId w:val="37"/>
  </w:num>
  <w:num w:numId="10" w16cid:durableId="1789203423">
    <w:abstractNumId w:val="9"/>
  </w:num>
  <w:num w:numId="11" w16cid:durableId="605625938">
    <w:abstractNumId w:val="10"/>
  </w:num>
  <w:num w:numId="12" w16cid:durableId="1312707458">
    <w:abstractNumId w:val="11"/>
  </w:num>
  <w:num w:numId="13" w16cid:durableId="1242376415">
    <w:abstractNumId w:val="23"/>
  </w:num>
  <w:num w:numId="14" w16cid:durableId="545456867">
    <w:abstractNumId w:val="28"/>
  </w:num>
  <w:num w:numId="15" w16cid:durableId="82118206">
    <w:abstractNumId w:val="33"/>
  </w:num>
  <w:num w:numId="16" w16cid:durableId="610748905">
    <w:abstractNumId w:val="7"/>
  </w:num>
  <w:num w:numId="17" w16cid:durableId="203563047">
    <w:abstractNumId w:val="18"/>
  </w:num>
  <w:num w:numId="18" w16cid:durableId="589315383">
    <w:abstractNumId w:val="22"/>
  </w:num>
  <w:num w:numId="19" w16cid:durableId="1409842745">
    <w:abstractNumId w:val="27"/>
  </w:num>
  <w:num w:numId="20" w16cid:durableId="1106000015">
    <w:abstractNumId w:val="8"/>
  </w:num>
  <w:num w:numId="21" w16cid:durableId="330108089">
    <w:abstractNumId w:val="21"/>
  </w:num>
  <w:num w:numId="22" w16cid:durableId="1135179950">
    <w:abstractNumId w:val="12"/>
  </w:num>
  <w:num w:numId="23" w16cid:durableId="1083331263">
    <w:abstractNumId w:val="14"/>
  </w:num>
  <w:num w:numId="24" w16cid:durableId="1716344374">
    <w:abstractNumId w:val="30"/>
  </w:num>
  <w:num w:numId="25" w16cid:durableId="94520870">
    <w:abstractNumId w:val="17"/>
  </w:num>
  <w:num w:numId="26" w16cid:durableId="1120302883">
    <w:abstractNumId w:val="16"/>
  </w:num>
  <w:num w:numId="27" w16cid:durableId="1451627605">
    <w:abstractNumId w:val="34"/>
  </w:num>
  <w:num w:numId="28" w16cid:durableId="1222400805">
    <w:abstractNumId w:val="35"/>
  </w:num>
  <w:num w:numId="29" w16cid:durableId="626276842">
    <w:abstractNumId w:val="1"/>
  </w:num>
  <w:num w:numId="30" w16cid:durableId="1108501410">
    <w:abstractNumId w:val="29"/>
  </w:num>
  <w:num w:numId="31" w16cid:durableId="795639387">
    <w:abstractNumId w:val="25"/>
  </w:num>
  <w:num w:numId="32" w16cid:durableId="1247498595">
    <w:abstractNumId w:val="3"/>
  </w:num>
  <w:num w:numId="33" w16cid:durableId="573663545">
    <w:abstractNumId w:val="4"/>
  </w:num>
  <w:num w:numId="34" w16cid:durableId="940843967">
    <w:abstractNumId w:val="2"/>
  </w:num>
  <w:num w:numId="35" w16cid:durableId="289751200">
    <w:abstractNumId w:val="0"/>
  </w:num>
  <w:num w:numId="36" w16cid:durableId="1115099438">
    <w:abstractNumId w:val="26"/>
  </w:num>
  <w:num w:numId="37" w16cid:durableId="4091612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274F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48B5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37ED3"/>
    <w:rsid w:val="002426D3"/>
    <w:rsid w:val="002435E6"/>
    <w:rsid w:val="002442B7"/>
    <w:rsid w:val="0024525E"/>
    <w:rsid w:val="002560BB"/>
    <w:rsid w:val="002561C8"/>
    <w:rsid w:val="0026542C"/>
    <w:rsid w:val="0027170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744B"/>
    <w:rsid w:val="003B5F63"/>
    <w:rsid w:val="003B7D10"/>
    <w:rsid w:val="003C2EA4"/>
    <w:rsid w:val="003D3CAA"/>
    <w:rsid w:val="003D4D80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673B9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615D"/>
    <w:rsid w:val="004F7B6C"/>
    <w:rsid w:val="00501FF0"/>
    <w:rsid w:val="00505B4A"/>
    <w:rsid w:val="00517AC8"/>
    <w:rsid w:val="00535826"/>
    <w:rsid w:val="00536B4A"/>
    <w:rsid w:val="00543465"/>
    <w:rsid w:val="005545B9"/>
    <w:rsid w:val="005555BD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86864"/>
    <w:rsid w:val="00786D19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A6E72"/>
    <w:rsid w:val="008C76E5"/>
    <w:rsid w:val="008E40E2"/>
    <w:rsid w:val="0090407A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0FE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AF481D"/>
    <w:rsid w:val="00B07102"/>
    <w:rsid w:val="00B1165D"/>
    <w:rsid w:val="00B146A9"/>
    <w:rsid w:val="00B277E4"/>
    <w:rsid w:val="00B3168E"/>
    <w:rsid w:val="00B44DC5"/>
    <w:rsid w:val="00B4772C"/>
    <w:rsid w:val="00B52DC4"/>
    <w:rsid w:val="00B63280"/>
    <w:rsid w:val="00B70C0E"/>
    <w:rsid w:val="00B76BDF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46D33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E2235"/>
    <w:rsid w:val="00CE3003"/>
    <w:rsid w:val="00CE5AC1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D0B42"/>
    <w:rsid w:val="00DF7327"/>
    <w:rsid w:val="00E13CDE"/>
    <w:rsid w:val="00E2190B"/>
    <w:rsid w:val="00E2295C"/>
    <w:rsid w:val="00E2682A"/>
    <w:rsid w:val="00E27678"/>
    <w:rsid w:val="00E30F05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86CD5"/>
    <w:rsid w:val="00E90E77"/>
    <w:rsid w:val="00E92D05"/>
    <w:rsid w:val="00E92FCC"/>
    <w:rsid w:val="00E967B0"/>
    <w:rsid w:val="00EA5C09"/>
    <w:rsid w:val="00EB02E0"/>
    <w:rsid w:val="00EC18A8"/>
    <w:rsid w:val="00EC59C7"/>
    <w:rsid w:val="00ED5E8C"/>
    <w:rsid w:val="00EE0ED9"/>
    <w:rsid w:val="00EE2E55"/>
    <w:rsid w:val="00EE6FD0"/>
    <w:rsid w:val="00EF4130"/>
    <w:rsid w:val="00F02006"/>
    <w:rsid w:val="00F0574A"/>
    <w:rsid w:val="00F33A99"/>
    <w:rsid w:val="00F35B07"/>
    <w:rsid w:val="00F5020F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BERKMAN Umut (EEAS-ANKARA)</cp:lastModifiedBy>
  <cp:revision>2</cp:revision>
  <cp:lastPrinted>2012-09-24T12:03:00Z</cp:lastPrinted>
  <dcterms:created xsi:type="dcterms:W3CDTF">2025-12-18T12:19:00Z</dcterms:created>
  <dcterms:modified xsi:type="dcterms:W3CDTF">2025-12-18T12:19:00Z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GrammarlyDocumentId">
    <vt:lpwstr>c1e44db4-d874-4e80-98fc-a39aaf04d620</vt:lpwstr>
  </property>
</Properties>
</file>