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1106A" w14:textId="77777777" w:rsidR="00185012" w:rsidRPr="00561BF9" w:rsidRDefault="005503DD" w:rsidP="00185012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03DD">
        <w:rPr>
          <w:rFonts w:ascii="Times New Roman" w:hAnsi="Times New Roman" w:cs="Times New Roman"/>
          <w:b/>
          <w:sz w:val="24"/>
          <w:szCs w:val="24"/>
          <w:lang w:val="en-US"/>
        </w:rPr>
        <w:t>CLARIFICATIONS TO THE SERVICE CONTRACT NOTICE AND THE ADDITIONAL INFORMATION ABOUT THE CONTRACT NOTICE No. 1</w:t>
      </w:r>
    </w:p>
    <w:p w14:paraId="383F889A" w14:textId="77777777" w:rsidR="00185012" w:rsidRPr="00561BF9" w:rsidRDefault="00185012" w:rsidP="00185012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8684A78" w14:textId="77777777" w:rsidR="00185012" w:rsidRPr="00561BF9" w:rsidRDefault="00185012" w:rsidP="00185012">
      <w:pPr>
        <w:tabs>
          <w:tab w:val="left" w:pos="1843"/>
        </w:tabs>
        <w:spacing w:before="0" w:after="0" w:line="240" w:lineRule="auto"/>
        <w:ind w:left="2124" w:hanging="212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61BF9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Contract Title:</w:t>
      </w:r>
      <w:r w:rsidRPr="00561BF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561BF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561BF9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r w:rsidR="00DF1B52" w:rsidRPr="00DF1B52">
        <w:rPr>
          <w:rFonts w:ascii="Times New Roman" w:eastAsia="Calibri" w:hAnsi="Times New Roman" w:cs="Times New Roman"/>
          <w:sz w:val="24"/>
          <w:szCs w:val="24"/>
          <w:lang w:val="en-US"/>
        </w:rPr>
        <w:t>Smart Ankara Sustainable Urban Mobility Plan</w:t>
      </w:r>
      <w:r w:rsidRPr="00561BF9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</w:p>
    <w:p w14:paraId="53FDC538" w14:textId="77777777" w:rsidR="00185012" w:rsidRPr="00561BF9" w:rsidRDefault="00185012" w:rsidP="00185012">
      <w:pPr>
        <w:tabs>
          <w:tab w:val="left" w:pos="1843"/>
        </w:tabs>
        <w:spacing w:before="0" w:after="0" w:line="240" w:lineRule="auto"/>
        <w:ind w:left="2124" w:hanging="2124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983D746" w14:textId="77777777" w:rsidR="00185012" w:rsidRPr="00561BF9" w:rsidRDefault="00185012" w:rsidP="00185012">
      <w:pPr>
        <w:spacing w:before="0" w:after="0" w:line="24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61BF9">
        <w:rPr>
          <w:rFonts w:ascii="Times New Roman" w:eastAsia="Calibri" w:hAnsi="Times New Roman" w:cs="Times New Roman"/>
          <w:b/>
          <w:sz w:val="24"/>
          <w:szCs w:val="24"/>
          <w:lang w:val="en-US"/>
        </w:rPr>
        <w:t>Publication Ref.:</w:t>
      </w:r>
      <w:r w:rsidRPr="00561BF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DF1B52" w:rsidRPr="00DF1B52">
        <w:rPr>
          <w:rFonts w:ascii="Times New Roman" w:eastAsia="Calibri" w:hAnsi="Times New Roman" w:cs="Times New Roman"/>
          <w:sz w:val="24"/>
          <w:szCs w:val="24"/>
          <w:lang w:val="en-US"/>
        </w:rPr>
        <w:t>NEAR/ANK/2021/EA-RP/0124</w:t>
      </w:r>
    </w:p>
    <w:p w14:paraId="61E681C7" w14:textId="77777777" w:rsidR="00185012" w:rsidRPr="00561BF9" w:rsidRDefault="00185012" w:rsidP="00185012">
      <w:pPr>
        <w:spacing w:before="0" w:after="0" w:line="24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14:paraId="630D97F7" w14:textId="77777777" w:rsidR="00FA6E46" w:rsidRDefault="00185012" w:rsidP="00185012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61BF9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QUESTION</w:t>
      </w:r>
      <w:r w:rsidR="005503DD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561BF9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1</w:t>
      </w:r>
      <w:r w:rsidRPr="00561BF9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1B8BD56B" w14:textId="77777777" w:rsidR="00B87389" w:rsidRDefault="00DF1B52" w:rsidP="0005685F">
      <w:pPr>
        <w:spacing w:before="0" w:after="0"/>
        <w:ind w:firstLine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F1B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May I kindly have a copy of the RFP / </w:t>
      </w:r>
      <w:proofErr w:type="spellStart"/>
      <w:r w:rsidRPr="00DF1B52">
        <w:rPr>
          <w:rFonts w:ascii="Times New Roman" w:eastAsia="Calibri" w:hAnsi="Times New Roman" w:cs="Times New Roman"/>
          <w:sz w:val="24"/>
          <w:szCs w:val="24"/>
          <w:lang w:val="en-US"/>
        </w:rPr>
        <w:t>ToR</w:t>
      </w:r>
      <w:proofErr w:type="spellEnd"/>
      <w:r w:rsidRPr="00DF1B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linked to the following tender?</w:t>
      </w:r>
    </w:p>
    <w:p w14:paraId="5E8738EB" w14:textId="77777777" w:rsidR="00F31E84" w:rsidRDefault="00F31E84" w:rsidP="00F31E84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ANSWER</w:t>
      </w:r>
      <w:r w:rsidR="00DF1B52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1</w:t>
      </w:r>
      <w:r w:rsidRPr="00561BF9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049F816A" w14:textId="4B668569" w:rsidR="00EB6B68" w:rsidRDefault="00EB6B68" w:rsidP="00EB6B68">
      <w:pPr>
        <w:spacing w:before="0" w:after="0"/>
        <w:ind w:firstLine="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type of the procedure is restricted. </w:t>
      </w:r>
      <w:r w:rsidR="00833E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tender dossier containing </w:t>
      </w:r>
      <w:r w:rsidR="00833EED" w:rsidRPr="00B54D5D">
        <w:rPr>
          <w:rFonts w:ascii="Times New Roman" w:eastAsia="Calibri" w:hAnsi="Times New Roman" w:cs="Times New Roman"/>
          <w:sz w:val="24"/>
          <w:szCs w:val="24"/>
          <w:lang w:val="en-US"/>
        </w:rPr>
        <w:t>all the provisions and information that candidates need to submit a</w:t>
      </w:r>
      <w:r w:rsidR="00833E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33EED" w:rsidRPr="00B54D5D">
        <w:rPr>
          <w:rFonts w:ascii="Times New Roman" w:eastAsia="Calibri" w:hAnsi="Times New Roman" w:cs="Times New Roman"/>
          <w:sz w:val="24"/>
          <w:szCs w:val="24"/>
          <w:lang w:val="en-US"/>
        </w:rPr>
        <w:t>tende</w:t>
      </w:r>
      <w:r w:rsidR="00833E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 </w:t>
      </w:r>
      <w:proofErr w:type="gramStart"/>
      <w:r w:rsidR="00833EED">
        <w:rPr>
          <w:rFonts w:ascii="Times New Roman" w:eastAsia="Calibri" w:hAnsi="Times New Roman" w:cs="Times New Roman"/>
          <w:sz w:val="24"/>
          <w:szCs w:val="24"/>
          <w:lang w:val="en-US"/>
        </w:rPr>
        <w:t>will be delivered</w:t>
      </w:r>
      <w:proofErr w:type="gramEnd"/>
      <w:r w:rsidR="00833E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the shortlisted candidates along with the invitation letter.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All details related to the tender procedure are available from the following internet address:</w:t>
      </w:r>
    </w:p>
    <w:p w14:paraId="76348484" w14:textId="77777777" w:rsidR="005503DD" w:rsidRDefault="00D85A83" w:rsidP="00EB6B68">
      <w:pPr>
        <w:spacing w:before="0" w:after="0"/>
        <w:ind w:firstLine="0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6" w:history="1">
        <w:r w:rsidR="00EB6B68" w:rsidRPr="00901EC6">
          <w:rPr>
            <w:rStyle w:val="Kpr"/>
            <w:rFonts w:ascii="Times New Roman" w:eastAsia="Calibri" w:hAnsi="Times New Roman" w:cs="Times New Roman"/>
            <w:sz w:val="24"/>
            <w:szCs w:val="24"/>
            <w:lang w:val="en-US"/>
          </w:rPr>
          <w:t>https://ec.europa.eu/europeaid/prag/document.do?isAnnexes=true</w:t>
        </w:r>
      </w:hyperlink>
      <w:r w:rsidR="00EB6B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57CCA0F5" w14:textId="77777777" w:rsidR="00520B84" w:rsidRDefault="00520B84" w:rsidP="00F31E84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61BF9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QUESTION</w:t>
      </w:r>
      <w:r w:rsidR="005503DD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DF1B52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2</w:t>
      </w:r>
      <w:r w:rsidRPr="00561BF9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6047AB26" w14:textId="27D80481" w:rsidR="00B019DD" w:rsidRDefault="00B019DD" w:rsidP="00B019DD">
      <w:pPr>
        <w:ind w:firstLine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019DD">
        <w:rPr>
          <w:rFonts w:ascii="Times New Roman" w:eastAsia="Calibri" w:hAnsi="Times New Roman" w:cs="Times New Roman"/>
          <w:sz w:val="24"/>
          <w:szCs w:val="24"/>
          <w:lang w:val="en-US"/>
        </w:rPr>
        <w:t>Regarding the sustaina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ble urban mobility plan project</w:t>
      </w:r>
      <w:r w:rsidRPr="00B019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related to Ankara, we highly appreciate if you can clari</w:t>
      </w:r>
      <w:r w:rsidR="00575250">
        <w:rPr>
          <w:rFonts w:ascii="Times New Roman" w:eastAsia="Calibri" w:hAnsi="Times New Roman" w:cs="Times New Roman"/>
          <w:sz w:val="24"/>
          <w:szCs w:val="24"/>
          <w:lang w:val="en-US"/>
        </w:rPr>
        <w:t>fy whether the estimated budget</w:t>
      </w:r>
      <w:r w:rsidRPr="00B019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75250">
        <w:rPr>
          <w:rFonts w:ascii="Times New Roman" w:eastAsia="Calibri" w:hAnsi="Times New Roman" w:cs="Times New Roman"/>
          <w:sz w:val="24"/>
          <w:szCs w:val="24"/>
          <w:lang w:val="en-US"/>
        </w:rPr>
        <w:t>is</w:t>
      </w:r>
      <w:r w:rsidRPr="00B019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TRL or EUR, as the currency </w:t>
      </w:r>
      <w:proofErr w:type="gramStart"/>
      <w:r w:rsidRPr="00B019DD">
        <w:rPr>
          <w:rFonts w:ascii="Times New Roman" w:eastAsia="Calibri" w:hAnsi="Times New Roman" w:cs="Times New Roman"/>
          <w:sz w:val="24"/>
          <w:szCs w:val="24"/>
          <w:lang w:val="en-US"/>
        </w:rPr>
        <w:t>is mentioned</w:t>
      </w:r>
      <w:proofErr w:type="gramEnd"/>
      <w:r w:rsidRPr="00B019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differently between the tender notice &amp; the project document.</w:t>
      </w:r>
    </w:p>
    <w:p w14:paraId="387DA9F8" w14:textId="77777777" w:rsidR="00520B84" w:rsidRDefault="00520B84" w:rsidP="00520B84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ANSWER</w:t>
      </w:r>
      <w:r w:rsidR="005503DD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DF1B52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2</w:t>
      </w:r>
      <w:r w:rsidRPr="00561BF9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5FDB03A2" w14:textId="6A740550" w:rsidR="00B43C84" w:rsidRDefault="00833EED" w:rsidP="00F01340">
      <w:pPr>
        <w:spacing w:before="0" w:after="0"/>
        <w:ind w:firstLine="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There is no contradiction between the published procurement documents in terms of currency. All financial values in </w:t>
      </w:r>
      <w:r w:rsidR="00B460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published procurement documents for the contract </w:t>
      </w:r>
      <w:proofErr w:type="gramStart"/>
      <w:r w:rsidR="00B460D7">
        <w:rPr>
          <w:rFonts w:ascii="Times New Roman" w:eastAsia="Calibri" w:hAnsi="Times New Roman" w:cs="Times New Roman"/>
          <w:sz w:val="24"/>
          <w:szCs w:val="24"/>
          <w:lang w:val="en-US"/>
        </w:rPr>
        <w:t>are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defined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EURO.</w:t>
      </w:r>
      <w:bookmarkStart w:id="0" w:name="_GoBack"/>
      <w:bookmarkEnd w:id="0"/>
    </w:p>
    <w:p w14:paraId="70273A03" w14:textId="77777777" w:rsidR="00F01340" w:rsidRPr="002D010F" w:rsidRDefault="00B43C84" w:rsidP="00B43C84">
      <w:pPr>
        <w:spacing w:before="0"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***</w:t>
      </w:r>
    </w:p>
    <w:sectPr w:rsidR="00F01340" w:rsidRPr="002D01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F7E77" w14:textId="77777777" w:rsidR="00D85A83" w:rsidRDefault="00D85A83" w:rsidP="005B4890">
      <w:pPr>
        <w:spacing w:before="0" w:after="0" w:line="240" w:lineRule="auto"/>
      </w:pPr>
      <w:r>
        <w:separator/>
      </w:r>
    </w:p>
  </w:endnote>
  <w:endnote w:type="continuationSeparator" w:id="0">
    <w:p w14:paraId="5FA8F499" w14:textId="77777777" w:rsidR="00D85A83" w:rsidRDefault="00D85A83" w:rsidP="005B48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EAA0A" w14:textId="01E167A7" w:rsidR="005B4890" w:rsidRPr="00DF1B52" w:rsidRDefault="005B4890">
    <w:pPr>
      <w:pStyle w:val="AltBilgi"/>
      <w:jc w:val="right"/>
      <w:rPr>
        <w:rFonts w:ascii="Times New Roman" w:hAnsi="Times New Roman" w:cs="Times New Roman"/>
        <w:sz w:val="24"/>
        <w:szCs w:val="24"/>
      </w:rPr>
    </w:pPr>
    <w:proofErr w:type="spellStart"/>
    <w:r w:rsidRPr="00DF1B52">
      <w:rPr>
        <w:rFonts w:ascii="Times New Roman" w:hAnsi="Times New Roman" w:cs="Times New Roman"/>
        <w:sz w:val="24"/>
        <w:szCs w:val="24"/>
      </w:rPr>
      <w:t>Page</w:t>
    </w:r>
    <w:proofErr w:type="spellEnd"/>
    <w:r w:rsidRPr="00DF1B52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-178738402"/>
        <w:docPartObj>
          <w:docPartGallery w:val="Page Numbers (Bottom of Page)"/>
          <w:docPartUnique/>
        </w:docPartObj>
      </w:sdtPr>
      <w:sdtEndPr/>
      <w:sdtContent>
        <w:r w:rsidR="0063182A">
          <w:rPr>
            <w:rFonts w:ascii="Times New Roman" w:hAnsi="Times New Roman" w:cs="Times New Roman"/>
            <w:sz w:val="24"/>
            <w:szCs w:val="24"/>
          </w:rPr>
          <w:t>1/1</w:t>
        </w:r>
      </w:sdtContent>
    </w:sdt>
  </w:p>
  <w:p w14:paraId="14EE1D0C" w14:textId="77777777" w:rsidR="005B4890" w:rsidRDefault="005B48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CE7A3" w14:textId="77777777" w:rsidR="00D85A83" w:rsidRDefault="00D85A83" w:rsidP="005B4890">
      <w:pPr>
        <w:spacing w:before="0" w:after="0" w:line="240" w:lineRule="auto"/>
      </w:pPr>
      <w:r>
        <w:separator/>
      </w:r>
    </w:p>
  </w:footnote>
  <w:footnote w:type="continuationSeparator" w:id="0">
    <w:p w14:paraId="6F5F5810" w14:textId="77777777" w:rsidR="00D85A83" w:rsidRDefault="00D85A83" w:rsidP="005B489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FD"/>
    <w:rsid w:val="00011044"/>
    <w:rsid w:val="0001256C"/>
    <w:rsid w:val="00052D12"/>
    <w:rsid w:val="0005685F"/>
    <w:rsid w:val="00185012"/>
    <w:rsid w:val="001C1919"/>
    <w:rsid w:val="0023677D"/>
    <w:rsid w:val="002424F9"/>
    <w:rsid w:val="002D010F"/>
    <w:rsid w:val="003511D9"/>
    <w:rsid w:val="00520B84"/>
    <w:rsid w:val="00536806"/>
    <w:rsid w:val="00542B33"/>
    <w:rsid w:val="005503DD"/>
    <w:rsid w:val="00575250"/>
    <w:rsid w:val="00587ACE"/>
    <w:rsid w:val="005B4890"/>
    <w:rsid w:val="005C7514"/>
    <w:rsid w:val="0063182A"/>
    <w:rsid w:val="006C565F"/>
    <w:rsid w:val="006D6B95"/>
    <w:rsid w:val="00701185"/>
    <w:rsid w:val="00833EED"/>
    <w:rsid w:val="00875119"/>
    <w:rsid w:val="009327FB"/>
    <w:rsid w:val="009D2DB1"/>
    <w:rsid w:val="009D452D"/>
    <w:rsid w:val="00A13329"/>
    <w:rsid w:val="00B019DD"/>
    <w:rsid w:val="00B43C84"/>
    <w:rsid w:val="00B460D7"/>
    <w:rsid w:val="00B87389"/>
    <w:rsid w:val="00BC0D54"/>
    <w:rsid w:val="00BC2F78"/>
    <w:rsid w:val="00C63E36"/>
    <w:rsid w:val="00CE06EC"/>
    <w:rsid w:val="00D27E79"/>
    <w:rsid w:val="00D85A83"/>
    <w:rsid w:val="00D943B1"/>
    <w:rsid w:val="00DE11BB"/>
    <w:rsid w:val="00DE556C"/>
    <w:rsid w:val="00DF1B52"/>
    <w:rsid w:val="00DF672A"/>
    <w:rsid w:val="00E348A8"/>
    <w:rsid w:val="00E362D5"/>
    <w:rsid w:val="00E6769D"/>
    <w:rsid w:val="00EA14CC"/>
    <w:rsid w:val="00EB6B68"/>
    <w:rsid w:val="00ED0EFD"/>
    <w:rsid w:val="00F01340"/>
    <w:rsid w:val="00F12C71"/>
    <w:rsid w:val="00F31E84"/>
    <w:rsid w:val="00FA6E46"/>
    <w:rsid w:val="00FD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8164F"/>
  <w15:chartTrackingRefBased/>
  <w15:docId w15:val="{5C97D66F-E1C8-4DE3-8787-958602C4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012"/>
    <w:pPr>
      <w:spacing w:before="240" w:after="240" w:line="360" w:lineRule="auto"/>
      <w:ind w:firstLine="709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90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90"/>
  </w:style>
  <w:style w:type="paragraph" w:styleId="AltBilgi">
    <w:name w:val="footer"/>
    <w:basedOn w:val="Normal"/>
    <w:link w:val="AltBilgiChar"/>
    <w:uiPriority w:val="99"/>
    <w:unhideWhenUsed/>
    <w:rsid w:val="005B4890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90"/>
  </w:style>
  <w:style w:type="paragraph" w:styleId="BalonMetni">
    <w:name w:val="Balloon Text"/>
    <w:basedOn w:val="Normal"/>
    <w:link w:val="BalonMetniChar"/>
    <w:uiPriority w:val="99"/>
    <w:semiHidden/>
    <w:unhideWhenUsed/>
    <w:rsid w:val="005B489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89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13329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B6B68"/>
    <w:rPr>
      <w:color w:val="954F72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052D1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52D1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52D1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52D1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52D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europeaid/prag/document.do?isAnnexes=tru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Zihni Lort</dc:creator>
  <cp:keywords/>
  <dc:description/>
  <cp:lastModifiedBy>Zihni Lort</cp:lastModifiedBy>
  <cp:revision>41</cp:revision>
  <cp:lastPrinted>2021-07-08T07:35:00Z</cp:lastPrinted>
  <dcterms:created xsi:type="dcterms:W3CDTF">2021-06-25T07:59:00Z</dcterms:created>
  <dcterms:modified xsi:type="dcterms:W3CDTF">2021-08-09T11:40:00Z</dcterms:modified>
</cp:coreProperties>
</file>